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d30893c5c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ebae538a0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Wa, Ghana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cdcccddaa4946" /><Relationship Type="http://schemas.openxmlformats.org/officeDocument/2006/relationships/numbering" Target="/word/numbering.xml" Id="R79cd17fb66f746b4" /><Relationship Type="http://schemas.openxmlformats.org/officeDocument/2006/relationships/settings" Target="/word/settings.xml" Id="R71456a88a93f4c22" /><Relationship Type="http://schemas.openxmlformats.org/officeDocument/2006/relationships/image" Target="/word/media/7f6ae6ec-7ae4-441b-b426-65d17d27179e.png" Id="Re45ebae538a04cc3" /></Relationships>
</file>