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b827adb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0b82576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Alevrou,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733abf20417d" /><Relationship Type="http://schemas.openxmlformats.org/officeDocument/2006/relationships/numbering" Target="/word/numbering.xml" Id="R62cd0345d4e94c08" /><Relationship Type="http://schemas.openxmlformats.org/officeDocument/2006/relationships/settings" Target="/word/settings.xml" Id="Reda923fdc0984ccf" /><Relationship Type="http://schemas.openxmlformats.org/officeDocument/2006/relationships/image" Target="/word/media/fd731e9f-e22d-4b57-9ae8-72eb779a412e.png" Id="Rc33d0b82576241b2" /></Relationships>
</file>