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bea4f49ea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d163ade2e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Ampelia,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bd953bf7f4837" /><Relationship Type="http://schemas.openxmlformats.org/officeDocument/2006/relationships/numbering" Target="/word/numbering.xml" Id="Rbb365171109845ca" /><Relationship Type="http://schemas.openxmlformats.org/officeDocument/2006/relationships/settings" Target="/word/settings.xml" Id="Rf06dcf813ef14a9a" /><Relationship Type="http://schemas.openxmlformats.org/officeDocument/2006/relationships/image" Target="/word/media/60c4b6ff-dbb0-40ec-9c94-99b94239b71c.png" Id="Rf6dd163ade2e4214" /></Relationships>
</file>