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62c8f6e4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d2b8f82c4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Amygdalea,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fada58e34433e" /><Relationship Type="http://schemas.openxmlformats.org/officeDocument/2006/relationships/numbering" Target="/word/numbering.xml" Id="R3df0f06f2af34797" /><Relationship Type="http://schemas.openxmlformats.org/officeDocument/2006/relationships/settings" Target="/word/settings.xml" Id="R784a9af12a774a65" /><Relationship Type="http://schemas.openxmlformats.org/officeDocument/2006/relationships/image" Target="/word/media/999bea92-a168-4389-a3bc-6fd036bbb2f5.png" Id="Rc2ed2b8f82c44069" /></Relationships>
</file>