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bec2a12d2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edd856f91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Anargyroi,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24d77ecba4ea0" /><Relationship Type="http://schemas.openxmlformats.org/officeDocument/2006/relationships/numbering" Target="/word/numbering.xml" Id="Raec93012804b4e49" /><Relationship Type="http://schemas.openxmlformats.org/officeDocument/2006/relationships/settings" Target="/word/settings.xml" Id="R330ad4a9ff9a4fc6" /><Relationship Type="http://schemas.openxmlformats.org/officeDocument/2006/relationships/image" Target="/word/media/3dd2d2df-7ea2-4834-b890-50effe6e59f5.png" Id="R265edd856f9147bc" /></Relationships>
</file>