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3b5e52704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cebcb4e43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Ayios Vlasios,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94c48cbce4ad3" /><Relationship Type="http://schemas.openxmlformats.org/officeDocument/2006/relationships/numbering" Target="/word/numbering.xml" Id="R5d083898a5a44eb3" /><Relationship Type="http://schemas.openxmlformats.org/officeDocument/2006/relationships/settings" Target="/word/settings.xml" Id="R9b8457aebedf4057" /><Relationship Type="http://schemas.openxmlformats.org/officeDocument/2006/relationships/image" Target="/word/media/edf7bb50-7c01-4a15-8ac8-9362e5a13d37.png" Id="Re32cebcb4e434620" /></Relationships>
</file>