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6d3b98a19447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023f0d3d7d4c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Ano Iraklion,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cc3f7e22fd4195" /><Relationship Type="http://schemas.openxmlformats.org/officeDocument/2006/relationships/numbering" Target="/word/numbering.xml" Id="R8c0c073321514c28" /><Relationship Type="http://schemas.openxmlformats.org/officeDocument/2006/relationships/settings" Target="/word/settings.xml" Id="R54b85baf5db04f70" /><Relationship Type="http://schemas.openxmlformats.org/officeDocument/2006/relationships/image" Target="/word/media/e88fb4d5-a68f-49ce-ad99-dbc2d3247155.png" Id="R63023f0d3d7d4c44" /></Relationships>
</file>