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527b2020a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35feca3e8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Stavros,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bbc2c24b94a72" /><Relationship Type="http://schemas.openxmlformats.org/officeDocument/2006/relationships/numbering" Target="/word/numbering.xml" Id="R74eef40bfc154424" /><Relationship Type="http://schemas.openxmlformats.org/officeDocument/2006/relationships/settings" Target="/word/settings.xml" Id="R9844a2ae8d1446d6" /><Relationship Type="http://schemas.openxmlformats.org/officeDocument/2006/relationships/image" Target="/word/media/b3243b12-0076-425d-a416-7105b47c62cf.png" Id="Rd6135feca3e84950" /></Relationships>
</file>