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def2145c8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0c297f2cf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Ayios Prodhromos,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34a086d21441d" /><Relationship Type="http://schemas.openxmlformats.org/officeDocument/2006/relationships/numbering" Target="/word/numbering.xml" Id="Rd0fb4c83c1314cac" /><Relationship Type="http://schemas.openxmlformats.org/officeDocument/2006/relationships/settings" Target="/word/settings.xml" Id="Rcaeca4b08c704cf0" /><Relationship Type="http://schemas.openxmlformats.org/officeDocument/2006/relationships/image" Target="/word/media/3ab7ab3d-8ced-4770-94bd-9f5d349ff18e.png" Id="R4480c297f2cf42f9" /></Relationships>
</file>