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081ee77c7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12f9f8480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Doliani,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4e642b8694f78" /><Relationship Type="http://schemas.openxmlformats.org/officeDocument/2006/relationships/numbering" Target="/word/numbering.xml" Id="R5988649527714c70" /><Relationship Type="http://schemas.openxmlformats.org/officeDocument/2006/relationships/settings" Target="/word/settings.xml" Id="R53c70e6465d542b2" /><Relationship Type="http://schemas.openxmlformats.org/officeDocument/2006/relationships/image" Target="/word/media/3ec126e5-4909-44c4-9ed2-745d22a6c170.png" Id="Rdae12f9f84804561" /></Relationships>
</file>