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2f28f9cf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eaa12eb8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c18173323429c" /><Relationship Type="http://schemas.openxmlformats.org/officeDocument/2006/relationships/numbering" Target="/word/numbering.xml" Id="R5ee5345ca7f847e5" /><Relationship Type="http://schemas.openxmlformats.org/officeDocument/2006/relationships/settings" Target="/word/settings.xml" Id="R39ace31ea7534948" /><Relationship Type="http://schemas.openxmlformats.org/officeDocument/2006/relationships/image" Target="/word/media/0f33323c-e9d1-41be-a7a8-3e29c6032725.png" Id="Ra28eeaa12eb84b88" /></Relationships>
</file>