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fa833c291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af5f87a50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Faraklon,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0a91a29184d56" /><Relationship Type="http://schemas.openxmlformats.org/officeDocument/2006/relationships/numbering" Target="/word/numbering.xml" Id="Rd2676d0ba78a4703" /><Relationship Type="http://schemas.openxmlformats.org/officeDocument/2006/relationships/settings" Target="/word/settings.xml" Id="R3f95a7dc06844509" /><Relationship Type="http://schemas.openxmlformats.org/officeDocument/2006/relationships/image" Target="/word/media/aa449f3b-bf8f-4af7-8525-5fb1c72c56dd.png" Id="Rf89af5f87a504b74" /></Relationships>
</file>