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fc9ff80c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33b996c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Iampoli,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e4afab7674986" /><Relationship Type="http://schemas.openxmlformats.org/officeDocument/2006/relationships/numbering" Target="/word/numbering.xml" Id="R234be5393fd64b08" /><Relationship Type="http://schemas.openxmlformats.org/officeDocument/2006/relationships/settings" Target="/word/settings.xml" Id="R18b8afe02c924725" /><Relationship Type="http://schemas.openxmlformats.org/officeDocument/2006/relationships/image" Target="/word/media/f85cde75-68eb-4bef-8597-8f7cffd130f5.png" Id="R80ee33b996c343bb" /></Relationships>
</file>