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2f05d16e5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2b92d0f7b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Kalivia,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201fac4834f3f" /><Relationship Type="http://schemas.openxmlformats.org/officeDocument/2006/relationships/numbering" Target="/word/numbering.xml" Id="R684e64e325ba4afe" /><Relationship Type="http://schemas.openxmlformats.org/officeDocument/2006/relationships/settings" Target="/word/settings.xml" Id="Rab8586cf81ef4fff" /><Relationship Type="http://schemas.openxmlformats.org/officeDocument/2006/relationships/image" Target="/word/media/19a2d09e-c4dd-42ab-a810-f14bb1144c37.png" Id="R3192b92d0f7b453e" /></Relationships>
</file>