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040d889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a29ed98b8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 Pteleou,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ad170071b47da" /><Relationship Type="http://schemas.openxmlformats.org/officeDocument/2006/relationships/numbering" Target="/word/numbering.xml" Id="R9dfbdc07116d4048" /><Relationship Type="http://schemas.openxmlformats.org/officeDocument/2006/relationships/settings" Target="/word/settings.xml" Id="R0fc1f8f563ed4108" /><Relationship Type="http://schemas.openxmlformats.org/officeDocument/2006/relationships/image" Target="/word/media/969aa455-c1a2-433b-b56b-2a9731ad8a2c.png" Id="R30da29ed98b84689" /></Relationships>
</file>