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caedb5235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70096df2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52551e0e9454e" /><Relationship Type="http://schemas.openxmlformats.org/officeDocument/2006/relationships/numbering" Target="/word/numbering.xml" Id="Rebcbb50d272643de" /><Relationship Type="http://schemas.openxmlformats.org/officeDocument/2006/relationships/settings" Target="/word/settings.xml" Id="Rc14246dc6ad74c63" /><Relationship Type="http://schemas.openxmlformats.org/officeDocument/2006/relationships/image" Target="/word/media/e34ed94e-f58f-4ede-9f67-d99b465c1d61.png" Id="R0a670096df204fe6" /></Relationships>
</file>