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cc4405a2a147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5a85b8fc804a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Kastraki,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7bfb148d72451f" /><Relationship Type="http://schemas.openxmlformats.org/officeDocument/2006/relationships/numbering" Target="/word/numbering.xml" Id="Rc7db1f42387142b6" /><Relationship Type="http://schemas.openxmlformats.org/officeDocument/2006/relationships/settings" Target="/word/settings.xml" Id="R7659b96665434b84" /><Relationship Type="http://schemas.openxmlformats.org/officeDocument/2006/relationships/image" Target="/word/media/c927ae3b-cbd8-463d-8816-ef2e4f2d1eff.png" Id="Ra85a85b8fc804ad4" /></Relationships>
</file>