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a97cdcac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30e8daf9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Katalimata,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89a094fde4a40" /><Relationship Type="http://schemas.openxmlformats.org/officeDocument/2006/relationships/numbering" Target="/word/numbering.xml" Id="Rc65e3ae26fe94f0c" /><Relationship Type="http://schemas.openxmlformats.org/officeDocument/2006/relationships/settings" Target="/word/settings.xml" Id="Rb967daa01dd140d2" /><Relationship Type="http://schemas.openxmlformats.org/officeDocument/2006/relationships/image" Target="/word/media/73a7a28d-565b-491a-a2e0-f300bb1a1203.png" Id="Rebe230e8daf9478f" /></Relationships>
</file>