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f4a8de6d3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cdf4e3de3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Katastarion,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3c15a257d4487" /><Relationship Type="http://schemas.openxmlformats.org/officeDocument/2006/relationships/numbering" Target="/word/numbering.xml" Id="Rbd6d81d397204563" /><Relationship Type="http://schemas.openxmlformats.org/officeDocument/2006/relationships/settings" Target="/word/settings.xml" Id="R59bfcb538dd74c55" /><Relationship Type="http://schemas.openxmlformats.org/officeDocument/2006/relationships/image" Target="/word/media/77efdf89-c032-4877-a9cb-bb63a972f4d5.png" Id="Rbd9cdf4e3de34a5d" /></Relationships>
</file>