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b294a7b7f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157fac3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Retsina,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62c92973945ea" /><Relationship Type="http://schemas.openxmlformats.org/officeDocument/2006/relationships/numbering" Target="/word/numbering.xml" Id="R2657ce1d12e44e40" /><Relationship Type="http://schemas.openxmlformats.org/officeDocument/2006/relationships/settings" Target="/word/settings.xml" Id="Rb863835701324c2b" /><Relationship Type="http://schemas.openxmlformats.org/officeDocument/2006/relationships/image" Target="/word/media/20e1ee3e-bfd3-48df-928c-f1fff3725131.png" Id="R54f9157fac394ba9" /></Relationships>
</file>