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1bf34e860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9cb845076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Koundandlaiika,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5f734a73c45ed" /><Relationship Type="http://schemas.openxmlformats.org/officeDocument/2006/relationships/numbering" Target="/word/numbering.xml" Id="Rbe7df0ebc3a8417e" /><Relationship Type="http://schemas.openxmlformats.org/officeDocument/2006/relationships/settings" Target="/word/settings.xml" Id="R8d5f7cb597634838" /><Relationship Type="http://schemas.openxmlformats.org/officeDocument/2006/relationships/image" Target="/word/media/1b17c5c7-323e-4c77-8de2-7c6541cf8cfa.png" Id="Rb4e9cb8450764790" /></Relationships>
</file>