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a576e4e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c48c00c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b9cec45ed4233" /><Relationship Type="http://schemas.openxmlformats.org/officeDocument/2006/relationships/numbering" Target="/word/numbering.xml" Id="R1912717354b74c27" /><Relationship Type="http://schemas.openxmlformats.org/officeDocument/2006/relationships/settings" Target="/word/settings.xml" Id="Re4bf78e1bef7494a" /><Relationship Type="http://schemas.openxmlformats.org/officeDocument/2006/relationships/image" Target="/word/media/74609b8e-8fdf-44f8-b92c-cba312f28e5e.png" Id="R6900c48c00c947ec" /></Relationships>
</file>