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d8d270185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bd080bf7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Manetaiika,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a63804d964156" /><Relationship Type="http://schemas.openxmlformats.org/officeDocument/2006/relationships/numbering" Target="/word/numbering.xml" Id="R1692e4aec7a24c2b" /><Relationship Type="http://schemas.openxmlformats.org/officeDocument/2006/relationships/settings" Target="/word/settings.xml" Id="R85dbb3b788a84ece" /><Relationship Type="http://schemas.openxmlformats.org/officeDocument/2006/relationships/image" Target="/word/media/8c1094fc-e358-43ca-ba5d-1f1e493181ae.png" Id="R8cfbd080bf7e4578" /></Relationships>
</file>