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287bb2e6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c2c8f1358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Megalochari,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049e9e44f4dfd" /><Relationship Type="http://schemas.openxmlformats.org/officeDocument/2006/relationships/numbering" Target="/word/numbering.xml" Id="R2e5281ba20d34e66" /><Relationship Type="http://schemas.openxmlformats.org/officeDocument/2006/relationships/settings" Target="/word/settings.xml" Id="Rf78dd4c00d3b41ed" /><Relationship Type="http://schemas.openxmlformats.org/officeDocument/2006/relationships/image" Target="/word/media/165ca94b-2417-42ba-b61d-2994889f0ebd.png" Id="R3bcc2c8f135842c5" /></Relationships>
</file>