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dac2a7282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28bc4bb4b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Myrsini,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3533be7b14ea3" /><Relationship Type="http://schemas.openxmlformats.org/officeDocument/2006/relationships/numbering" Target="/word/numbering.xml" Id="R4f1c85ad4ecd46b9" /><Relationship Type="http://schemas.openxmlformats.org/officeDocument/2006/relationships/settings" Target="/word/settings.xml" Id="R172edd9ce9dc4d13" /><Relationship Type="http://schemas.openxmlformats.org/officeDocument/2006/relationships/image" Target="/word/media/69cf6d4b-be2a-456c-808f-17078b5fe7d1.png" Id="R83d28bc4bb4b4153" /></Relationships>
</file>