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9511153fdb4d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6bdc5ec02f44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Nea Kessani,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bc6d23d9ad44a0" /><Relationship Type="http://schemas.openxmlformats.org/officeDocument/2006/relationships/numbering" Target="/word/numbering.xml" Id="R40f5678f4f2d4b5c" /><Relationship Type="http://schemas.openxmlformats.org/officeDocument/2006/relationships/settings" Target="/word/settings.xml" Id="R1cc35c8bcf7f4f8e" /><Relationship Type="http://schemas.openxmlformats.org/officeDocument/2006/relationships/image" Target="/word/media/264de7a8-6d08-4389-b63a-2782e4ba5691.png" Id="R9c6bdc5ec02f44af" /></Relationships>
</file>