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236e7a1c1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596f3e68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Paniyiristra,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f37a11c24e59" /><Relationship Type="http://schemas.openxmlformats.org/officeDocument/2006/relationships/numbering" Target="/word/numbering.xml" Id="R19c0e14a5a3e428f" /><Relationship Type="http://schemas.openxmlformats.org/officeDocument/2006/relationships/settings" Target="/word/settings.xml" Id="Rc1401046045342e8" /><Relationship Type="http://schemas.openxmlformats.org/officeDocument/2006/relationships/image" Target="/word/media/8156550c-c3ec-433c-829f-ee7f08d370c3.png" Id="Rc7b596f3e68741fa" /></Relationships>
</file>