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dcf5ac684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c7bd52e87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2cf19c50f415d" /><Relationship Type="http://schemas.openxmlformats.org/officeDocument/2006/relationships/numbering" Target="/word/numbering.xml" Id="R523566f58a414300" /><Relationship Type="http://schemas.openxmlformats.org/officeDocument/2006/relationships/settings" Target="/word/settings.xml" Id="R00e5b53f68e54d3a" /><Relationship Type="http://schemas.openxmlformats.org/officeDocument/2006/relationships/image" Target="/word/media/949512bc-5412-4c11-8ec9-05901339c34b.png" Id="R3b2c7bd52e874bec" /></Relationships>
</file>