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5a4c95d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8fb5fa8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Perivlepto,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721dc8ec4a79" /><Relationship Type="http://schemas.openxmlformats.org/officeDocument/2006/relationships/numbering" Target="/word/numbering.xml" Id="R381f446096f94f79" /><Relationship Type="http://schemas.openxmlformats.org/officeDocument/2006/relationships/settings" Target="/word/settings.xml" Id="Rf81587bf3bb0446b" /><Relationship Type="http://schemas.openxmlformats.org/officeDocument/2006/relationships/image" Target="/word/media/0a596aa8-fb1f-4fa7-bf90-8e364db671f4.png" Id="R0d488fb5fa8b4d89" /></Relationships>
</file>