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acb8ce5b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725c11e0a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Premendinos,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1ead86de74eea" /><Relationship Type="http://schemas.openxmlformats.org/officeDocument/2006/relationships/numbering" Target="/word/numbering.xml" Id="Ra1b97ad2f94743e2" /><Relationship Type="http://schemas.openxmlformats.org/officeDocument/2006/relationships/settings" Target="/word/settings.xml" Id="R3d23da84efa24bad" /><Relationship Type="http://schemas.openxmlformats.org/officeDocument/2006/relationships/image" Target="/word/media/f1eedf1a-70d6-46c8-a370-6b65194e32a2.png" Id="R46b725c11e0a4817" /></Relationships>
</file>