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289ad9c7f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574dbe9b2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Protopappas,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e36efa58e4c4d" /><Relationship Type="http://schemas.openxmlformats.org/officeDocument/2006/relationships/numbering" Target="/word/numbering.xml" Id="R7f63728bce414874" /><Relationship Type="http://schemas.openxmlformats.org/officeDocument/2006/relationships/settings" Target="/word/settings.xml" Id="R3c356034527f4aa2" /><Relationship Type="http://schemas.openxmlformats.org/officeDocument/2006/relationships/image" Target="/word/media/02d70911-03fd-468f-8fde-2bb129c57d27.png" Id="R7bf574dbe9b24af0" /></Relationships>
</file>