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8ec0aa64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1c79913c8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Rovoliarion,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28d7987f84fe9" /><Relationship Type="http://schemas.openxmlformats.org/officeDocument/2006/relationships/numbering" Target="/word/numbering.xml" Id="R3e71d31688864eac" /><Relationship Type="http://schemas.openxmlformats.org/officeDocument/2006/relationships/settings" Target="/word/settings.xml" Id="Rbe78eb814a6b4870" /><Relationship Type="http://schemas.openxmlformats.org/officeDocument/2006/relationships/image" Target="/word/media/db10d6ef-de0d-4216-8d34-99d8afc68fff.png" Id="R0251c79913c84022" /></Relationships>
</file>