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1cd69e491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81086c55f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Siripidhiana,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2a4ff14e14d5a" /><Relationship Type="http://schemas.openxmlformats.org/officeDocument/2006/relationships/numbering" Target="/word/numbering.xml" Id="R81c6508a67004a1a" /><Relationship Type="http://schemas.openxmlformats.org/officeDocument/2006/relationships/settings" Target="/word/settings.xml" Id="Ra7c8199c0f9444e9" /><Relationship Type="http://schemas.openxmlformats.org/officeDocument/2006/relationships/image" Target="/word/media/1c9a118f-1157-4ee4-934c-3679c496f639.png" Id="Ra7681086c55f4d54" /></Relationships>
</file>