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f92f0e661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aa3bfac1c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Skineas,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a4d7c7b6a4f09" /><Relationship Type="http://schemas.openxmlformats.org/officeDocument/2006/relationships/numbering" Target="/word/numbering.xml" Id="R9a1f829cbb034e50" /><Relationship Type="http://schemas.openxmlformats.org/officeDocument/2006/relationships/settings" Target="/word/settings.xml" Id="R24c91c482b474566" /><Relationship Type="http://schemas.openxmlformats.org/officeDocument/2006/relationships/image" Target="/word/media/354988a7-76d2-4bfe-b532-f395dcb5c2b1.png" Id="R0d9aa3bfac1c4416" /></Relationships>
</file>