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bef66e98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dd13e343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Tsiapalaiika,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0750ee78a4910" /><Relationship Type="http://schemas.openxmlformats.org/officeDocument/2006/relationships/numbering" Target="/word/numbering.xml" Id="R0d60ff072a5f44e7" /><Relationship Type="http://schemas.openxmlformats.org/officeDocument/2006/relationships/settings" Target="/word/settings.xml" Id="R1a9ae56f330b4ec5" /><Relationship Type="http://schemas.openxmlformats.org/officeDocument/2006/relationships/image" Target="/word/media/448ec769-7c16-4c8e-8347-5153d421df25.png" Id="R023dd13e343c4517" /></Relationships>
</file>