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ad4acb2d8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9bacd1cfc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Tsifliki,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50b17bf1345c9" /><Relationship Type="http://schemas.openxmlformats.org/officeDocument/2006/relationships/numbering" Target="/word/numbering.xml" Id="R59ab2a1aeb16403f" /><Relationship Type="http://schemas.openxmlformats.org/officeDocument/2006/relationships/settings" Target="/word/settings.xml" Id="R7a25e34f2bf940ca" /><Relationship Type="http://schemas.openxmlformats.org/officeDocument/2006/relationships/image" Target="/word/media/be624c73-a379-4590-ae1a-a9b6ff81c7fb.png" Id="Rb3c9bacd1cfc4f52" /></Relationships>
</file>