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0a9b6547a94d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a2071ae8454d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Valtonera,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1b02bd5650489f" /><Relationship Type="http://schemas.openxmlformats.org/officeDocument/2006/relationships/numbering" Target="/word/numbering.xml" Id="Rce48984e296e4a94" /><Relationship Type="http://schemas.openxmlformats.org/officeDocument/2006/relationships/settings" Target="/word/settings.xml" Id="R6e0fe1ebaeaa4fe4" /><Relationship Type="http://schemas.openxmlformats.org/officeDocument/2006/relationships/image" Target="/word/media/90398ece-f477-49c1-863e-8913b9163fa2.png" Id="Ra3a2071ae8454d4b" /></Relationships>
</file>