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d27f22c34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951bf6e1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0ec5bf9e4e1f" /><Relationship Type="http://schemas.openxmlformats.org/officeDocument/2006/relationships/numbering" Target="/word/numbering.xml" Id="Ra986b708862a4dfc" /><Relationship Type="http://schemas.openxmlformats.org/officeDocument/2006/relationships/settings" Target="/word/settings.xml" Id="R644d6e846d8144bd" /><Relationship Type="http://schemas.openxmlformats.org/officeDocument/2006/relationships/image" Target="/word/media/16ec2ea0-49f4-43d4-b181-a251a7e82b6b.png" Id="R1f9a951bf6e14be4" /></Relationships>
</file>