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dc98fefac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103a27c42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Vlacheronitissa,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a83872803400b" /><Relationship Type="http://schemas.openxmlformats.org/officeDocument/2006/relationships/numbering" Target="/word/numbering.xml" Id="R0f235c66f3cd4500" /><Relationship Type="http://schemas.openxmlformats.org/officeDocument/2006/relationships/settings" Target="/word/settings.xml" Id="R1838a53065a74e01" /><Relationship Type="http://schemas.openxmlformats.org/officeDocument/2006/relationships/image" Target="/word/media/1d627862-ae96-4b6d-987a-ecc96f219e27.png" Id="R42c103a27c424eb9" /></Relationships>
</file>