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91372cf7b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cadfac110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Votanokhorion,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08e2cfd164552" /><Relationship Type="http://schemas.openxmlformats.org/officeDocument/2006/relationships/numbering" Target="/word/numbering.xml" Id="Re5f8ed3f2cc945d4" /><Relationship Type="http://schemas.openxmlformats.org/officeDocument/2006/relationships/settings" Target="/word/settings.xml" Id="Rb7e0d190b7c5424f" /><Relationship Type="http://schemas.openxmlformats.org/officeDocument/2006/relationships/image" Target="/word/media/195db8fe-0b0c-4e55-ad80-7d0feb59a8b3.png" Id="Re86cadfac11044f1" /></Relationships>
</file>