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b58c3bb9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0e465c93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Vrisarion,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7d25bbd0468f" /><Relationship Type="http://schemas.openxmlformats.org/officeDocument/2006/relationships/numbering" Target="/word/numbering.xml" Id="Raaf3ef4e5fa8450b" /><Relationship Type="http://schemas.openxmlformats.org/officeDocument/2006/relationships/settings" Target="/word/settings.xml" Id="R75a6c293607b4782" /><Relationship Type="http://schemas.openxmlformats.org/officeDocument/2006/relationships/image" Target="/word/media/c5763c27-bcc9-408e-b6cf-15b435356e74.png" Id="R2b200e465c934bf1" /></Relationships>
</file>