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e99160b9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273ba3a7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Xanthoyia,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a6a1d57f14de4" /><Relationship Type="http://schemas.openxmlformats.org/officeDocument/2006/relationships/numbering" Target="/word/numbering.xml" Id="R5d362ba928504e23" /><Relationship Type="http://schemas.openxmlformats.org/officeDocument/2006/relationships/settings" Target="/word/settings.xml" Id="R7541f5fe4045470e" /><Relationship Type="http://schemas.openxmlformats.org/officeDocument/2006/relationships/image" Target="/word/media/4e01dfe2-3ce2-482b-902c-f351b1a85918.png" Id="Re07273ba3a744301" /></Relationships>
</file>