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c4c211c10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c5250a3b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Zoufa,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cad7a506f482d" /><Relationship Type="http://schemas.openxmlformats.org/officeDocument/2006/relationships/numbering" Target="/word/numbering.xml" Id="Rec6a2c5c1cb246f8" /><Relationship Type="http://schemas.openxmlformats.org/officeDocument/2006/relationships/settings" Target="/word/settings.xml" Id="R31030603ea814606" /><Relationship Type="http://schemas.openxmlformats.org/officeDocument/2006/relationships/image" Target="/word/media/acefb10a-6862-4cac-b94e-25e4b3cdb49a.png" Id="Re7bfc5250a3b4ae9" /></Relationships>
</file>