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7bf6fcb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26d3b11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Chiquimula,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bcb1e169e4d27" /><Relationship Type="http://schemas.openxmlformats.org/officeDocument/2006/relationships/numbering" Target="/word/numbering.xml" Id="Rb2c6db321cb6408b" /><Relationship Type="http://schemas.openxmlformats.org/officeDocument/2006/relationships/settings" Target="/word/settings.xml" Id="R78d714e15c824248" /><Relationship Type="http://schemas.openxmlformats.org/officeDocument/2006/relationships/image" Target="/word/media/ef0e2244-d8b9-4b63-bc8c-f09332c4464e.png" Id="R7f9526d3b11d4e21" /></Relationships>
</file>