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cb0f5c1b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f6b7e4f38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Alsoborcshaza,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0bdb4be0f42c1" /><Relationship Type="http://schemas.openxmlformats.org/officeDocument/2006/relationships/numbering" Target="/word/numbering.xml" Id="Rcc49351d43d74115" /><Relationship Type="http://schemas.openxmlformats.org/officeDocument/2006/relationships/settings" Target="/word/settings.xml" Id="R4caa9414ec7e4ef1" /><Relationship Type="http://schemas.openxmlformats.org/officeDocument/2006/relationships/image" Target="/word/media/1faf4dd0-9069-4795-9bb7-4bccbd7b8f6d.png" Id="R6bef6b7e4f384aa9" /></Relationships>
</file>