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3cbf2d95f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57f53d59d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Balatonradulo,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bba11fff74fca" /><Relationship Type="http://schemas.openxmlformats.org/officeDocument/2006/relationships/numbering" Target="/word/numbering.xml" Id="R7d35a86ea6cc4215" /><Relationship Type="http://schemas.openxmlformats.org/officeDocument/2006/relationships/settings" Target="/word/settings.xml" Id="Rde16bd5d0aab4a47" /><Relationship Type="http://schemas.openxmlformats.org/officeDocument/2006/relationships/image" Target="/word/media/0a7cf17e-e2eb-4fb1-b92b-c09460dababb.png" Id="Rc8157f53d59d430a" /></Relationships>
</file>