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38e1bd2e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cf8628d8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Balvanyos,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ab3f0ed1546bc" /><Relationship Type="http://schemas.openxmlformats.org/officeDocument/2006/relationships/numbering" Target="/word/numbering.xml" Id="Re86fdcd264c44e6d" /><Relationship Type="http://schemas.openxmlformats.org/officeDocument/2006/relationships/settings" Target="/word/settings.xml" Id="R786516d916dd4330" /><Relationship Type="http://schemas.openxmlformats.org/officeDocument/2006/relationships/image" Target="/word/media/bc9d2f5b-2ba6-4b8e-aa17-2d5efb72d085.png" Id="R2ecccf8628d84b94" /></Relationships>
</file>