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b8403bc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60d6ed8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Besenyotanya,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90b6aa7542ad" /><Relationship Type="http://schemas.openxmlformats.org/officeDocument/2006/relationships/numbering" Target="/word/numbering.xml" Id="R5b593151e254409f" /><Relationship Type="http://schemas.openxmlformats.org/officeDocument/2006/relationships/settings" Target="/word/settings.xml" Id="R57a878c4fcbb4842" /><Relationship Type="http://schemas.openxmlformats.org/officeDocument/2006/relationships/image" Target="/word/media/4e73fff9-425f-4770-a565-b9408d14736a.png" Id="Ra6f060d6ed8e4d8b" /></Relationships>
</file>