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1c32027dc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78eacc6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6a59e8d974fe8" /><Relationship Type="http://schemas.openxmlformats.org/officeDocument/2006/relationships/numbering" Target="/word/numbering.xml" Id="R5b5aa8ac8489473c" /><Relationship Type="http://schemas.openxmlformats.org/officeDocument/2006/relationships/settings" Target="/word/settings.xml" Id="R32c3373cae544027" /><Relationship Type="http://schemas.openxmlformats.org/officeDocument/2006/relationships/image" Target="/word/media/152659a5-13d6-4efe-96c1-255309e0a138.png" Id="R822f78eacc6c47c1" /></Relationships>
</file>