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ad51cc080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b93d1d4e9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Bozoktanya,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0de800144627" /><Relationship Type="http://schemas.openxmlformats.org/officeDocument/2006/relationships/numbering" Target="/word/numbering.xml" Id="R6a7bd030d05c430b" /><Relationship Type="http://schemas.openxmlformats.org/officeDocument/2006/relationships/settings" Target="/word/settings.xml" Id="R4b08136d6dd34025" /><Relationship Type="http://schemas.openxmlformats.org/officeDocument/2006/relationships/image" Target="/word/media/ab70ba81-b596-48be-b8d6-7ee07560581d.png" Id="Rb3eb93d1d4e946bf" /></Relationships>
</file>